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ackground w:color="FFFFFF"/>
  <w:body>
    <w:p w:rsidR="00000000" w:rsidDel="00000000" w:rsidP="00000000" w:rsidRDefault="00000000" w:rsidRPr="00000000" w14:paraId="00000001">
      <w:pPr>
        <w:numPr>
          <w:ilvl w:val="0"/>
          <w:numId w:val="2"/>
        </w:numPr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Giống: Mèo Anh lông ngắn</w:t>
      </w:r>
    </w:p>
    <w:p w:rsidR="00000000" w:rsidDel="00000000" w:rsidP="00000000" w:rsidRDefault="00000000" w:rsidRPr="00000000" w14:paraId="00000002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400000" cy="5397500"/>
            <wp:effectExtent b="0" l="0" r="0" t="0"/>
            <wp:docPr id="6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539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Anh lông ngắn Silver Tabby</w:t>
      </w:r>
    </w:p>
    <w:p w:rsidR="00000000" w:rsidDel="00000000" w:rsidP="00000000" w:rsidRDefault="00000000" w:rsidRPr="00000000" w14:paraId="00000013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248275" cy="5334000"/>
            <wp:effectExtent b="0" l="0" r="0" t="0"/>
            <wp:docPr id="7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533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400000" cy="3619500"/>
            <wp:effectExtent b="0" l="0" r="0" t="0"/>
            <wp:docPr id="3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61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numPr>
          <w:ilvl w:val="0"/>
          <w:numId w:val="1"/>
        </w:numPr>
        <w:ind w:left="720" w:hanging="360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Tuổi:</w:t>
      </w:r>
    </w:p>
    <w:p w:rsidR="00000000" w:rsidDel="00000000" w:rsidP="00000000" w:rsidRDefault="00000000" w:rsidRPr="00000000" w14:paraId="00000018">
      <w:pPr>
        <w:numPr>
          <w:ilvl w:val="0"/>
          <w:numId w:val="1"/>
        </w:numPr>
        <w:ind w:left="720" w:hanging="360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Mô tả: </w:t>
      </w:r>
      <w:r w:rsidDel="00000000" w:rsidR="00000000" w:rsidRPr="00000000">
        <w:rPr>
          <w:sz w:val="21"/>
          <w:szCs w:val="21"/>
          <w:highlight w:val="white"/>
          <w:rtl w:val="0"/>
        </w:rPr>
        <w:t xml:space="preserve"> l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ông xám xanh với mắt màu vàn</w:t>
      </w:r>
      <w:r w:rsidDel="00000000" w:rsidR="00000000" w:rsidRPr="00000000">
        <w:rPr>
          <w:sz w:val="21"/>
          <w:szCs w:val="21"/>
          <w:highlight w:val="white"/>
          <w:rtl w:val="0"/>
        </w:rPr>
        <w:t xml:space="preserve">g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numPr>
          <w:ilvl w:val="0"/>
          <w:numId w:val="1"/>
        </w:numPr>
        <w:ind w:left="720" w:hanging="360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Giới tính: Đực</w:t>
      </w:r>
    </w:p>
    <w:p w:rsidR="00000000" w:rsidDel="00000000" w:rsidP="00000000" w:rsidRDefault="00000000" w:rsidRPr="00000000" w14:paraId="0000001A">
      <w:pPr>
        <w:numPr>
          <w:ilvl w:val="0"/>
          <w:numId w:val="1"/>
        </w:numPr>
        <w:ind w:left="720" w:hanging="360"/>
        <w:rPr>
          <w:rFonts w:ascii="Times New Roman" w:cs="Times New Roman" w:eastAsia="Times New Roman" w:hAnsi="Times New Roman"/>
          <w:sz w:val="28"/>
          <w:szCs w:val="28"/>
          <w:highlight w:val="white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Tình trạng tiêm chủng: rồi</w:t>
      </w:r>
    </w:p>
    <w:p w:rsidR="00000000" w:rsidDel="00000000" w:rsidP="00000000" w:rsidRDefault="00000000" w:rsidRPr="00000000" w14:paraId="0000001B">
      <w:pPr>
        <w:numPr>
          <w:ilvl w:val="0"/>
          <w:numId w:val="1"/>
        </w:numPr>
        <w:ind w:left="720" w:hanging="360"/>
        <w:rPr>
          <w:rFonts w:ascii="Times New Roman" w:cs="Times New Roman" w:eastAsia="Times New Roman" w:hAnsi="Times New Roman"/>
          <w:sz w:val="28"/>
          <w:szCs w:val="28"/>
          <w:highlight w:val="white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Giá: 8trieu</w:t>
      </w:r>
    </w:p>
    <w:p w:rsidR="00000000" w:rsidDel="00000000" w:rsidP="00000000" w:rsidRDefault="00000000" w:rsidRPr="00000000" w14:paraId="0000001C">
      <w:pPr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</w:rPr>
        <w:drawing>
          <wp:inline distB="114300" distT="114300" distL="114300" distR="114300">
            <wp:extent cx="4514850" cy="4514850"/>
            <wp:effectExtent b="0" l="0" r="0" t="0"/>
            <wp:docPr id="4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4514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</w:rPr>
        <w:drawing>
          <wp:inline distB="114300" distT="114300" distL="114300" distR="114300">
            <wp:extent cx="4514850" cy="4514850"/>
            <wp:effectExtent b="0" l="0" r="0" t="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4514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Mèo anh lông ngắn đen-đực: 7trieu</w:t>
      </w:r>
    </w:p>
    <w:p w:rsidR="00000000" w:rsidDel="00000000" w:rsidP="00000000" w:rsidRDefault="00000000" w:rsidRPr="00000000" w14:paraId="0000001F">
      <w:pPr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</w:rPr>
        <w:drawing>
          <wp:inline distB="114300" distT="114300" distL="114300" distR="114300">
            <wp:extent cx="5400000" cy="5397500"/>
            <wp:effectExtent b="0" l="0" r="0" t="0"/>
            <wp:docPr id="5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539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mèo anh lông ngắn xanh - Giá 9trieu</w:t>
      </w:r>
    </w:p>
    <w:p w:rsidR="00000000" w:rsidDel="00000000" w:rsidP="00000000" w:rsidRDefault="00000000" w:rsidRPr="00000000" w14:paraId="00000022">
      <w:pPr>
        <w:numPr>
          <w:ilvl w:val="0"/>
          <w:numId w:val="2"/>
        </w:numPr>
        <w:ind w:left="720" w:hanging="360"/>
        <w:rPr>
          <w:rFonts w:ascii="Times New Roman" w:cs="Times New Roman" w:eastAsia="Times New Roman" w:hAnsi="Times New Roman"/>
          <w:sz w:val="28"/>
          <w:szCs w:val="28"/>
          <w:highlight w:val="white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highlight w:val="white"/>
          <w:rtl w:val="0"/>
        </w:rPr>
        <w:t xml:space="preserve">Giống: Mèo ba tư lông ngắn </w:t>
      </w:r>
      <w:r w:rsidDel="00000000" w:rsidR="00000000" w:rsidRPr="00000000">
        <w:rPr>
          <w:b w:val="1"/>
          <w:color w:val="292727"/>
          <w:sz w:val="28"/>
          <w:szCs w:val="28"/>
          <w:highlight w:val="white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numPr>
          <w:ilvl w:val="0"/>
          <w:numId w:val="3"/>
        </w:numPr>
        <w:ind w:left="720" w:hanging="360"/>
        <w:rPr>
          <w:rFonts w:ascii="Times New Roman" w:cs="Times New Roman" w:eastAsia="Times New Roman" w:hAnsi="Times New Roman"/>
          <w:sz w:val="28"/>
          <w:szCs w:val="28"/>
          <w:highlight w:val="white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Tuổi: 2 tháng tuổi</w:t>
      </w:r>
    </w:p>
    <w:p w:rsidR="00000000" w:rsidDel="00000000" w:rsidP="00000000" w:rsidRDefault="00000000" w:rsidRPr="00000000" w14:paraId="00000024">
      <w:pPr>
        <w:numPr>
          <w:ilvl w:val="0"/>
          <w:numId w:val="3"/>
        </w:numPr>
        <w:ind w:left="720" w:hanging="360"/>
        <w:rPr>
          <w:rFonts w:ascii="Times New Roman" w:cs="Times New Roman" w:eastAsia="Times New Roman" w:hAnsi="Times New Roman"/>
          <w:sz w:val="28"/>
          <w:szCs w:val="28"/>
          <w:highlight w:val="white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Mô tả: cân nặng 2kg màu lông xám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numPr>
          <w:ilvl w:val="0"/>
          <w:numId w:val="3"/>
        </w:numPr>
        <w:ind w:left="720" w:hanging="360"/>
        <w:rPr>
          <w:rFonts w:ascii="Times New Roman" w:cs="Times New Roman" w:eastAsia="Times New Roman" w:hAnsi="Times New Roman"/>
          <w:sz w:val="28"/>
          <w:szCs w:val="28"/>
          <w:highlight w:val="white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Giới tính: Cái</w:t>
      </w:r>
    </w:p>
    <w:p w:rsidR="00000000" w:rsidDel="00000000" w:rsidP="00000000" w:rsidRDefault="00000000" w:rsidRPr="00000000" w14:paraId="00000026">
      <w:pPr>
        <w:numPr>
          <w:ilvl w:val="0"/>
          <w:numId w:val="3"/>
        </w:numPr>
        <w:ind w:left="720" w:hanging="360"/>
        <w:rPr>
          <w:rFonts w:ascii="Times New Roman" w:cs="Times New Roman" w:eastAsia="Times New Roman" w:hAnsi="Times New Roman"/>
          <w:sz w:val="28"/>
          <w:szCs w:val="28"/>
          <w:highlight w:val="white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Giá: 6triệu</w:t>
      </w:r>
    </w:p>
    <w:p w:rsidR="00000000" w:rsidDel="00000000" w:rsidP="00000000" w:rsidRDefault="00000000" w:rsidRPr="00000000" w14:paraId="00000027">
      <w:pPr>
        <w:ind w:left="0" w:firstLine="0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</w:rPr>
        <w:drawing>
          <wp:inline distB="114300" distT="114300" distL="114300" distR="114300">
            <wp:extent cx="5400000" cy="5283200"/>
            <wp:effectExtent b="0" l="0" r="0" t="0"/>
            <wp:docPr id="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528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ind w:left="0" w:firstLine="0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ind w:left="0" w:firstLine="0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ind w:left="0" w:firstLine="0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numPr>
          <w:ilvl w:val="0"/>
          <w:numId w:val="2"/>
        </w:numPr>
        <w:ind w:left="720" w:hanging="360"/>
        <w:rPr>
          <w:rFonts w:ascii="Times New Roman" w:cs="Times New Roman" w:eastAsia="Times New Roman" w:hAnsi="Times New Roman"/>
          <w:sz w:val="28"/>
          <w:szCs w:val="28"/>
          <w:highlight w:val="white"/>
          <w:u w:val="none"/>
        </w:rPr>
      </w:pPr>
      <w:r w:rsidDel="00000000" w:rsidR="00000000" w:rsidRPr="00000000">
        <w:rPr>
          <w:rFonts w:ascii="Roboto" w:cs="Roboto" w:eastAsia="Roboto" w:hAnsi="Roboto"/>
          <w:b w:val="1"/>
          <w:color w:val="111111"/>
          <w:sz w:val="27"/>
          <w:szCs w:val="27"/>
          <w:highlight w:val="white"/>
          <w:rtl w:val="0"/>
        </w:rPr>
        <w:t xml:space="preserve">Mèo</w:t>
      </w:r>
      <w:r w:rsidDel="00000000" w:rsidR="00000000" w:rsidRPr="00000000">
        <w:rPr>
          <w:rFonts w:ascii="Roboto" w:cs="Roboto" w:eastAsia="Roboto" w:hAnsi="Roboto"/>
          <w:color w:val="111111"/>
          <w:sz w:val="27"/>
          <w:szCs w:val="27"/>
          <w:highlight w:val="white"/>
          <w:rtl w:val="0"/>
        </w:rPr>
        <w:t xml:space="preserve"> </w:t>
      </w:r>
      <w:r w:rsidDel="00000000" w:rsidR="00000000" w:rsidRPr="00000000">
        <w:rPr>
          <w:rFonts w:ascii="Roboto" w:cs="Roboto" w:eastAsia="Roboto" w:hAnsi="Roboto"/>
          <w:b w:val="1"/>
          <w:color w:val="111111"/>
          <w:sz w:val="27"/>
          <w:szCs w:val="27"/>
          <w:highlight w:val="white"/>
          <w:rtl w:val="0"/>
        </w:rPr>
        <w:t xml:space="preserve">Scottish</w:t>
      </w:r>
      <w:r w:rsidDel="00000000" w:rsidR="00000000" w:rsidRPr="00000000">
        <w:rPr>
          <w:rFonts w:ascii="Roboto" w:cs="Roboto" w:eastAsia="Roboto" w:hAnsi="Roboto"/>
          <w:color w:val="111111"/>
          <w:sz w:val="27"/>
          <w:szCs w:val="27"/>
          <w:highlight w:val="white"/>
          <w:rtl w:val="0"/>
        </w:rPr>
        <w:t xml:space="preserve"> </w:t>
      </w:r>
      <w:r w:rsidDel="00000000" w:rsidR="00000000" w:rsidRPr="00000000">
        <w:rPr>
          <w:rFonts w:ascii="Roboto" w:cs="Roboto" w:eastAsia="Roboto" w:hAnsi="Roboto"/>
          <w:b w:val="1"/>
          <w:color w:val="111111"/>
          <w:sz w:val="27"/>
          <w:szCs w:val="27"/>
          <w:highlight w:val="white"/>
          <w:rtl w:val="0"/>
        </w:rPr>
        <w:t xml:space="preserve">Fold </w:t>
      </w:r>
    </w:p>
    <w:p w:rsidR="00000000" w:rsidDel="00000000" w:rsidP="00000000" w:rsidRDefault="00000000" w:rsidRPr="00000000" w14:paraId="0000002C">
      <w:pPr>
        <w:ind w:left="0" w:firstLine="0"/>
        <w:rPr>
          <w:rFonts w:ascii="Roboto" w:cs="Roboto" w:eastAsia="Roboto" w:hAnsi="Roboto"/>
          <w:b w:val="1"/>
          <w:color w:val="111111"/>
          <w:sz w:val="27"/>
          <w:szCs w:val="27"/>
          <w:highlight w:val="white"/>
        </w:rPr>
      </w:pPr>
      <w:r w:rsidDel="00000000" w:rsidR="00000000" w:rsidRPr="00000000">
        <w:rPr>
          <w:rFonts w:ascii="Roboto" w:cs="Roboto" w:eastAsia="Roboto" w:hAnsi="Roboto"/>
          <w:b w:val="1"/>
          <w:color w:val="111111"/>
          <w:sz w:val="27"/>
          <w:szCs w:val="27"/>
          <w:highlight w:val="white"/>
          <w:rtl w:val="0"/>
        </w:rPr>
        <w:t xml:space="preserve">Tuổi: 5 tháng</w:t>
      </w:r>
    </w:p>
    <w:p w:rsidR="00000000" w:rsidDel="00000000" w:rsidP="00000000" w:rsidRDefault="00000000" w:rsidRPr="00000000" w14:paraId="0000002D">
      <w:pPr>
        <w:ind w:left="0" w:firstLine="0"/>
        <w:rPr>
          <w:rFonts w:ascii="Times New Roman" w:cs="Times New Roman" w:eastAsia="Times New Roman" w:hAnsi="Times New Roman"/>
          <w:b w:val="1"/>
          <w:color w:val="333333"/>
          <w:sz w:val="26"/>
          <w:szCs w:val="26"/>
          <w:highlight w:val="white"/>
        </w:rPr>
      </w:pPr>
      <w:r w:rsidDel="00000000" w:rsidR="00000000" w:rsidRPr="00000000">
        <w:rPr>
          <w:rFonts w:ascii="Roboto" w:cs="Roboto" w:eastAsia="Roboto" w:hAnsi="Roboto"/>
          <w:b w:val="1"/>
          <w:color w:val="111111"/>
          <w:sz w:val="27"/>
          <w:szCs w:val="27"/>
          <w:highlight w:val="white"/>
          <w:rtl w:val="0"/>
        </w:rPr>
        <w:t xml:space="preserve">Mô tả: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333333"/>
          <w:sz w:val="26"/>
          <w:szCs w:val="26"/>
          <w:highlight w:val="white"/>
          <w:rtl w:val="0"/>
        </w:rPr>
        <w:t xml:space="preserve">tai cụp lông ngắn</w:t>
      </w:r>
    </w:p>
    <w:p w:rsidR="00000000" w:rsidDel="00000000" w:rsidP="00000000" w:rsidRDefault="00000000" w:rsidRPr="00000000" w14:paraId="0000002E">
      <w:pPr>
        <w:ind w:left="0" w:firstLine="0"/>
        <w:rPr>
          <w:rFonts w:ascii="Times New Roman" w:cs="Times New Roman" w:eastAsia="Times New Roman" w:hAnsi="Times New Roman"/>
          <w:b w:val="1"/>
          <w:color w:val="333333"/>
          <w:sz w:val="26"/>
          <w:szCs w:val="26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333333"/>
          <w:sz w:val="26"/>
          <w:szCs w:val="26"/>
          <w:highlight w:val="white"/>
          <w:rtl w:val="0"/>
        </w:rPr>
        <w:t xml:space="preserve">Giá: 15trieu</w:t>
      </w:r>
    </w:p>
    <w:sectPr>
      <w:pgSz w:h="16838" w:w="11906" w:orient="portrait"/>
      <w:pgMar w:bottom="1133.8582677165355" w:top="1275.5905511811025" w:left="1700.7874015748032" w:right="1700.7874015748032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Times New Roman"/>
  <w:font w:name="Robot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isplayBackgroundShape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vi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11" Type="http://schemas.openxmlformats.org/officeDocument/2006/relationships/image" Target="media/image7.png"/><Relationship Id="rId10" Type="http://schemas.openxmlformats.org/officeDocument/2006/relationships/image" Target="media/image1.png"/><Relationship Id="rId12" Type="http://schemas.openxmlformats.org/officeDocument/2006/relationships/image" Target="media/image2.png"/><Relationship Id="rId9" Type="http://schemas.openxmlformats.org/officeDocument/2006/relationships/image" Target="media/image3.png"/><Relationship Id="rId5" Type="http://schemas.openxmlformats.org/officeDocument/2006/relationships/styles" Target="styles.xml"/><Relationship Id="rId6" Type="http://schemas.openxmlformats.org/officeDocument/2006/relationships/image" Target="media/image6.png"/><Relationship Id="rId7" Type="http://schemas.openxmlformats.org/officeDocument/2006/relationships/image" Target="media/image5.png"/><Relationship Id="rId8" Type="http://schemas.openxmlformats.org/officeDocument/2006/relationships/image" Target="media/image4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-regular.ttf"/><Relationship Id="rId2" Type="http://schemas.openxmlformats.org/officeDocument/2006/relationships/font" Target="fonts/Roboto-bold.ttf"/><Relationship Id="rId3" Type="http://schemas.openxmlformats.org/officeDocument/2006/relationships/font" Target="fonts/Roboto-italic.ttf"/><Relationship Id="rId4" Type="http://schemas.openxmlformats.org/officeDocument/2006/relationships/font" Target="fonts/Robot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